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08BB" w14:textId="77777777" w:rsidR="00282552" w:rsidRPr="002D4DEC" w:rsidRDefault="00282552">
      <w:pPr>
        <w:rPr>
          <w:rFonts w:ascii="Arial" w:hAnsi="Arial" w:cs="Arial"/>
          <w:sz w:val="22"/>
          <w:szCs w:val="22"/>
        </w:rPr>
      </w:pPr>
    </w:p>
    <w:p w14:paraId="59B9C9A5" w14:textId="77777777" w:rsidR="00282552" w:rsidRPr="002D4DEC" w:rsidRDefault="00282552">
      <w:pPr>
        <w:rPr>
          <w:rFonts w:ascii="Arial" w:hAnsi="Arial" w:cs="Arial"/>
          <w:sz w:val="22"/>
          <w:szCs w:val="22"/>
        </w:rPr>
      </w:pPr>
    </w:p>
    <w:p w14:paraId="4779A55E" w14:textId="3DDD9933" w:rsidR="00282552" w:rsidRPr="002D4DEC" w:rsidRDefault="004B33DD">
      <w:pPr>
        <w:pStyle w:val="Titre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VENDRE </w:t>
      </w:r>
      <w:r w:rsidR="00282552" w:rsidRPr="002D4DEC">
        <w:rPr>
          <w:rFonts w:ascii="Arial" w:hAnsi="Arial" w:cs="Arial"/>
          <w:sz w:val="22"/>
          <w:szCs w:val="22"/>
        </w:rPr>
        <w:t>FONDS DE COMMERCE</w:t>
      </w:r>
      <w:r w:rsidR="008C484A">
        <w:rPr>
          <w:rFonts w:ascii="Arial" w:hAnsi="Arial" w:cs="Arial"/>
          <w:sz w:val="22"/>
          <w:szCs w:val="22"/>
        </w:rPr>
        <w:t xml:space="preserve"> </w:t>
      </w:r>
      <w:r w:rsidR="003E3FFC">
        <w:rPr>
          <w:rFonts w:ascii="Arial" w:hAnsi="Arial" w:cs="Arial"/>
          <w:sz w:val="22"/>
          <w:szCs w:val="22"/>
        </w:rPr>
        <w:t xml:space="preserve">77 rue Berbisey </w:t>
      </w:r>
      <w:r w:rsidR="008C484A">
        <w:rPr>
          <w:rFonts w:ascii="Arial" w:hAnsi="Arial" w:cs="Arial"/>
          <w:sz w:val="22"/>
          <w:szCs w:val="22"/>
        </w:rPr>
        <w:t xml:space="preserve">A </w:t>
      </w:r>
      <w:r w:rsidR="003E3FFC">
        <w:rPr>
          <w:rFonts w:ascii="Arial" w:hAnsi="Arial" w:cs="Arial"/>
          <w:sz w:val="22"/>
          <w:szCs w:val="22"/>
        </w:rPr>
        <w:t>DIJON</w:t>
      </w:r>
    </w:p>
    <w:p w14:paraId="20C9EC9B" w14:textId="77777777" w:rsidR="00282552" w:rsidRDefault="00282552">
      <w:pPr>
        <w:rPr>
          <w:rFonts w:ascii="Arial" w:hAnsi="Arial" w:cs="Arial"/>
          <w:sz w:val="22"/>
          <w:szCs w:val="22"/>
        </w:rPr>
      </w:pPr>
    </w:p>
    <w:p w14:paraId="4E3605B6" w14:textId="2299059A" w:rsidR="003E3FFC" w:rsidRPr="002D4DEC" w:rsidRDefault="003E3FFC" w:rsidP="003E3FFC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9052853" wp14:editId="6F8AD9F6">
            <wp:extent cx="4536507" cy="3024505"/>
            <wp:effectExtent l="0" t="0" r="0" b="4445"/>
            <wp:docPr id="17632979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068" cy="302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A788" w14:textId="77777777" w:rsidR="00282552" w:rsidRPr="002D4DEC" w:rsidRDefault="00282552">
      <w:pPr>
        <w:rPr>
          <w:rFonts w:ascii="Arial" w:hAnsi="Arial" w:cs="Arial"/>
          <w:sz w:val="22"/>
          <w:szCs w:val="22"/>
        </w:rPr>
      </w:pPr>
    </w:p>
    <w:p w14:paraId="31D61993" w14:textId="77777777" w:rsidR="00282552" w:rsidRPr="002D4DEC" w:rsidRDefault="002825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4DEC">
        <w:rPr>
          <w:rFonts w:ascii="Arial" w:hAnsi="Arial" w:cs="Arial"/>
          <w:b/>
          <w:bCs/>
          <w:sz w:val="22"/>
          <w:szCs w:val="22"/>
          <w:u w:val="single"/>
        </w:rPr>
        <w:t>Activité</w:t>
      </w:r>
      <w:r w:rsidRPr="002D4DEC">
        <w:rPr>
          <w:rFonts w:ascii="Arial" w:hAnsi="Arial" w:cs="Arial"/>
          <w:b/>
          <w:bCs/>
          <w:sz w:val="22"/>
          <w:szCs w:val="22"/>
        </w:rPr>
        <w:t> :</w:t>
      </w:r>
    </w:p>
    <w:p w14:paraId="7D9FD7F8" w14:textId="77777777" w:rsidR="00282552" w:rsidRPr="002D4DEC" w:rsidRDefault="00282552">
      <w:pPr>
        <w:jc w:val="center"/>
        <w:rPr>
          <w:rFonts w:ascii="Arial" w:hAnsi="Arial" w:cs="Arial"/>
          <w:sz w:val="22"/>
          <w:szCs w:val="22"/>
        </w:rPr>
      </w:pPr>
      <w:r w:rsidRPr="002D4DEC">
        <w:rPr>
          <w:rFonts w:ascii="Arial" w:hAnsi="Arial" w:cs="Arial"/>
          <w:sz w:val="22"/>
          <w:szCs w:val="22"/>
        </w:rPr>
        <w:t>Bar, brasserie; organisation de spectacles, évènements musicaux et culturels, évènementiel</w:t>
      </w:r>
    </w:p>
    <w:p w14:paraId="782D2E71" w14:textId="77777777" w:rsidR="00282552" w:rsidRPr="002D4DEC" w:rsidRDefault="00282552">
      <w:pPr>
        <w:rPr>
          <w:rFonts w:ascii="Arial" w:hAnsi="Arial" w:cs="Arial"/>
          <w:sz w:val="22"/>
          <w:szCs w:val="22"/>
        </w:rPr>
      </w:pPr>
    </w:p>
    <w:p w14:paraId="785B8DDF" w14:textId="77777777" w:rsidR="00282552" w:rsidRPr="002D4DEC" w:rsidRDefault="00282552">
      <w:pPr>
        <w:rPr>
          <w:rFonts w:ascii="Arial" w:hAnsi="Arial" w:cs="Arial"/>
          <w:sz w:val="22"/>
          <w:szCs w:val="22"/>
        </w:rPr>
      </w:pPr>
    </w:p>
    <w:p w14:paraId="6B5EA8B5" w14:textId="54F7FE13" w:rsidR="00282552" w:rsidRPr="002D4DEC" w:rsidRDefault="002825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4DEC">
        <w:rPr>
          <w:rFonts w:ascii="Arial" w:hAnsi="Arial" w:cs="Arial"/>
          <w:b/>
          <w:bCs/>
          <w:sz w:val="22"/>
          <w:szCs w:val="22"/>
          <w:u w:val="single"/>
        </w:rPr>
        <w:t xml:space="preserve">Chiffres d’affaires  </w:t>
      </w:r>
      <w:r w:rsidR="008C484A">
        <w:rPr>
          <w:rFonts w:ascii="Arial" w:hAnsi="Arial" w:cs="Arial"/>
          <w:b/>
          <w:bCs/>
          <w:sz w:val="22"/>
          <w:szCs w:val="22"/>
          <w:u w:val="single"/>
        </w:rPr>
        <w:t xml:space="preserve">exercice au </w:t>
      </w:r>
      <w:r w:rsidR="003E3FFC">
        <w:rPr>
          <w:rFonts w:ascii="Arial" w:hAnsi="Arial" w:cs="Arial"/>
          <w:b/>
          <w:bCs/>
          <w:sz w:val="22"/>
          <w:szCs w:val="22"/>
          <w:u w:val="single"/>
        </w:rPr>
        <w:t>31/12/2024</w:t>
      </w:r>
      <w:r w:rsidRPr="002D4DEC">
        <w:rPr>
          <w:rFonts w:ascii="Arial" w:hAnsi="Arial" w:cs="Arial"/>
          <w:b/>
          <w:bCs/>
          <w:sz w:val="22"/>
          <w:szCs w:val="22"/>
        </w:rPr>
        <w:t>:</w:t>
      </w:r>
    </w:p>
    <w:p w14:paraId="297B1BF8" w14:textId="75B75DCF" w:rsidR="00282552" w:rsidRPr="002D4DEC" w:rsidRDefault="003E3F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 6347 €</w:t>
      </w:r>
    </w:p>
    <w:p w14:paraId="72ECC871" w14:textId="77777777" w:rsidR="00282552" w:rsidRPr="002D4DEC" w:rsidRDefault="00282552">
      <w:pPr>
        <w:rPr>
          <w:rFonts w:ascii="Arial" w:hAnsi="Arial" w:cs="Arial"/>
          <w:sz w:val="22"/>
          <w:szCs w:val="22"/>
        </w:rPr>
      </w:pPr>
    </w:p>
    <w:p w14:paraId="3681C471" w14:textId="77777777" w:rsidR="007D0755" w:rsidRDefault="007D0755" w:rsidP="007D075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Pièces à votre disposition</w:t>
      </w:r>
      <w:r>
        <w:rPr>
          <w:rFonts w:ascii="Arial" w:hAnsi="Arial" w:cs="Arial"/>
          <w:bCs/>
          <w:sz w:val="22"/>
          <w:szCs w:val="22"/>
        </w:rPr>
        <w:br/>
        <w:t>à demander à l’adresse mail ci-après</w:t>
      </w:r>
      <w:r>
        <w:rPr>
          <w:rFonts w:ascii="Arial" w:hAnsi="Arial" w:cs="Arial"/>
          <w:bCs/>
          <w:sz w:val="22"/>
          <w:szCs w:val="22"/>
        </w:rPr>
        <w:br/>
        <w:t>contre engagement de confidentialité</w:t>
      </w:r>
      <w:r>
        <w:rPr>
          <w:rFonts w:ascii="Arial" w:hAnsi="Arial" w:cs="Arial"/>
          <w:bCs/>
          <w:sz w:val="22"/>
          <w:szCs w:val="22"/>
        </w:rPr>
        <w:br/>
        <w:t>en communiquant vos coordonnées complètes :</w:t>
      </w:r>
    </w:p>
    <w:p w14:paraId="2B5A05F5" w14:textId="77777777" w:rsidR="007D0755" w:rsidRDefault="007D0755" w:rsidP="007D07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v.thiebaut@</w:t>
      </w:r>
      <w:r w:rsidR="008E1079">
        <w:rPr>
          <w:rFonts w:ascii="Arial" w:hAnsi="Arial" w:cs="Arial"/>
          <w:b/>
          <w:bCs/>
          <w:sz w:val="22"/>
          <w:szCs w:val="22"/>
        </w:rPr>
        <w:t>mj-dijon</w:t>
      </w:r>
      <w:r>
        <w:rPr>
          <w:rFonts w:ascii="Arial" w:hAnsi="Arial" w:cs="Arial"/>
          <w:b/>
          <w:bCs/>
          <w:sz w:val="22"/>
          <w:szCs w:val="22"/>
        </w:rPr>
        <w:t>.fr</w:t>
      </w:r>
    </w:p>
    <w:p w14:paraId="37A358DA" w14:textId="77777777" w:rsidR="007D0755" w:rsidRDefault="007D0755" w:rsidP="007D0755">
      <w:pPr>
        <w:pStyle w:val="En-tte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10947CAA" w14:textId="77777777" w:rsidR="007D0755" w:rsidRDefault="007D0755" w:rsidP="007D0755">
      <w:pPr>
        <w:rPr>
          <w:rFonts w:ascii="Arial" w:hAnsi="Arial" w:cs="Arial"/>
          <w:sz w:val="22"/>
          <w:szCs w:val="22"/>
        </w:rPr>
      </w:pPr>
    </w:p>
    <w:p w14:paraId="2B7F3497" w14:textId="77777777" w:rsidR="007D0755" w:rsidRDefault="007D0755" w:rsidP="007D07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4A114C7D" w14:textId="77777777" w:rsidR="007D0755" w:rsidRDefault="007D0755" w:rsidP="007D07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Dépôt de votre meilleure offre</w:t>
      </w:r>
      <w:r>
        <w:rPr>
          <w:rFonts w:ascii="Arial" w:hAnsi="Arial" w:cs="Arial"/>
          <w:bCs/>
          <w:sz w:val="22"/>
          <w:szCs w:val="22"/>
        </w:rPr>
        <w:br/>
        <w:t xml:space="preserve">auprès de la </w:t>
      </w:r>
      <w:r w:rsidR="00245E08">
        <w:rPr>
          <w:rFonts w:ascii="Arial" w:hAnsi="Arial" w:cs="Arial"/>
          <w:bCs/>
          <w:sz w:val="22"/>
          <w:szCs w:val="22"/>
        </w:rPr>
        <w:t>SELARL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5E08">
        <w:rPr>
          <w:rFonts w:ascii="Arial" w:hAnsi="Arial" w:cs="Arial"/>
          <w:bCs/>
          <w:sz w:val="22"/>
          <w:szCs w:val="22"/>
        </w:rPr>
        <w:t>MJ &amp; ASSOCIES</w:t>
      </w:r>
      <w:r>
        <w:rPr>
          <w:rFonts w:ascii="Arial" w:hAnsi="Arial" w:cs="Arial"/>
          <w:bCs/>
          <w:sz w:val="22"/>
          <w:szCs w:val="22"/>
        </w:rPr>
        <w:t xml:space="preserve"> – 5 rue Docteur Chaussier – 21000 DIJON :</w:t>
      </w:r>
    </w:p>
    <w:p w14:paraId="14B023C4" w14:textId="77777777" w:rsidR="007D0755" w:rsidRDefault="007D0755" w:rsidP="007D07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4458CD33" w14:textId="4DEAE964" w:rsidR="007D0755" w:rsidRDefault="007D0755" w:rsidP="007D07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</w:t>
      </w:r>
      <w:r w:rsidR="003E3FFC">
        <w:rPr>
          <w:rFonts w:ascii="Arial" w:hAnsi="Arial" w:cs="Arial"/>
          <w:b/>
          <w:bCs/>
          <w:sz w:val="22"/>
          <w:szCs w:val="22"/>
        </w:rPr>
        <w:t>16/07/2026</w:t>
      </w:r>
      <w:r>
        <w:rPr>
          <w:rFonts w:ascii="Arial" w:hAnsi="Arial" w:cs="Arial"/>
          <w:b/>
          <w:bCs/>
          <w:sz w:val="22"/>
          <w:szCs w:val="22"/>
        </w:rPr>
        <w:t xml:space="preserve"> à</w:t>
      </w:r>
      <w:r w:rsidR="003E3FFC">
        <w:rPr>
          <w:rFonts w:ascii="Arial" w:hAnsi="Arial" w:cs="Arial"/>
          <w:b/>
          <w:bCs/>
          <w:sz w:val="22"/>
          <w:szCs w:val="22"/>
        </w:rPr>
        <w:t xml:space="preserve"> 12</w:t>
      </w:r>
      <w:r>
        <w:rPr>
          <w:rFonts w:ascii="Arial" w:hAnsi="Arial" w:cs="Arial"/>
          <w:b/>
          <w:bCs/>
          <w:sz w:val="22"/>
          <w:szCs w:val="22"/>
        </w:rPr>
        <w:t xml:space="preserve"> heures dernier délai</w:t>
      </w:r>
    </w:p>
    <w:p w14:paraId="1DC503CF" w14:textId="77777777" w:rsidR="007D0755" w:rsidRDefault="00EC3C20" w:rsidP="007D07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selon modalités qui vous seront communiquées avec le dossier</w:t>
      </w:r>
    </w:p>
    <w:p w14:paraId="2A2FCD5B" w14:textId="77777777" w:rsidR="007D0755" w:rsidRDefault="007D0755" w:rsidP="007D07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Cs/>
          <w:sz w:val="22"/>
          <w:szCs w:val="22"/>
        </w:rPr>
      </w:pPr>
    </w:p>
    <w:p w14:paraId="06E5D588" w14:textId="77777777" w:rsidR="007D0755" w:rsidRDefault="007D0755" w:rsidP="007D0755">
      <w:pPr>
        <w:rPr>
          <w:rFonts w:ascii="Arial" w:hAnsi="Arial" w:cs="Arial"/>
          <w:sz w:val="22"/>
          <w:szCs w:val="22"/>
        </w:rPr>
      </w:pPr>
    </w:p>
    <w:p w14:paraId="3A3D8219" w14:textId="77777777" w:rsidR="00282552" w:rsidRPr="002D4DEC" w:rsidRDefault="00282552" w:rsidP="007D0755">
      <w:pPr>
        <w:pStyle w:val="En-tte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sectPr w:rsidR="00282552" w:rsidRPr="002D4DEC" w:rsidSect="002D4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2" w:right="1418" w:bottom="323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48FE" w14:textId="77777777" w:rsidR="00D83CE0" w:rsidRDefault="00D83CE0">
      <w:r>
        <w:separator/>
      </w:r>
    </w:p>
  </w:endnote>
  <w:endnote w:type="continuationSeparator" w:id="0">
    <w:p w14:paraId="73077D25" w14:textId="77777777" w:rsidR="00D83CE0" w:rsidRDefault="00D8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4AB" w14:textId="77777777" w:rsidR="00A3562F" w:rsidRDefault="00A356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5B1F" w14:textId="77777777" w:rsidR="00A3562F" w:rsidRDefault="00A356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FDE8" w14:textId="77777777" w:rsidR="00A3562F" w:rsidRDefault="00A35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214C" w14:textId="77777777" w:rsidR="00D83CE0" w:rsidRDefault="00D83CE0">
      <w:r>
        <w:separator/>
      </w:r>
    </w:p>
  </w:footnote>
  <w:footnote w:type="continuationSeparator" w:id="0">
    <w:p w14:paraId="07C69048" w14:textId="77777777" w:rsidR="00D83CE0" w:rsidRDefault="00D8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0B18" w14:textId="77777777" w:rsidR="00A3562F" w:rsidRDefault="00A356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DC9A" w14:textId="77777777" w:rsidR="00B84C08" w:rsidRPr="00B84C08" w:rsidRDefault="00B84C08" w:rsidP="00B84C08">
    <w:pPr>
      <w:tabs>
        <w:tab w:val="right" w:pos="9072"/>
      </w:tabs>
      <w:jc w:val="center"/>
      <w:rPr>
        <w:rFonts w:ascii="CG Omega" w:eastAsia="Calibri" w:hAnsi="CG Omega" w:cs="CG Omega"/>
        <w:sz w:val="8"/>
        <w:szCs w:val="8"/>
        <w:lang w:val="fr-CA"/>
      </w:rPr>
    </w:pPr>
    <w:r w:rsidRPr="00B84C08">
      <w:rPr>
        <w:rFonts w:ascii="CG Omega" w:hAnsi="CG Omega" w:cs="CG Omega"/>
        <w:noProof/>
        <w:lang w:val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5745C" wp14:editId="769DE1DC">
              <wp:simplePos x="0" y="0"/>
              <wp:positionH relativeFrom="column">
                <wp:posOffset>-689415</wp:posOffset>
              </wp:positionH>
              <wp:positionV relativeFrom="paragraph">
                <wp:posOffset>507442</wp:posOffset>
              </wp:positionV>
              <wp:extent cx="1930400" cy="693336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6933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CAE4" w14:textId="77777777" w:rsidR="00B84C08" w:rsidRPr="009F69C6" w:rsidRDefault="00B84C08" w:rsidP="00B84C08">
                          <w:pPr>
                            <w:rPr>
                              <w:rFonts w:ascii="Dutch" w:hAnsi="Dutch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EC38ED">
                            <w:rPr>
                              <w:rFonts w:ascii="Dutch" w:hAnsi="Dutch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Véronique THIEBAUT</w:t>
                          </w:r>
                        </w:p>
                        <w:p w14:paraId="4C164E77" w14:textId="77777777" w:rsidR="00B84C08" w:rsidRPr="009F69C6" w:rsidRDefault="00B84C08" w:rsidP="00B84C08">
                          <w:pPr>
                            <w:rPr>
                              <w:rFonts w:ascii="Dutch" w:hAnsi="Dutch" w:cs="Arial"/>
                              <w:bCs/>
                              <w:color w:val="92D050"/>
                              <w:sz w:val="18"/>
                              <w:szCs w:val="18"/>
                            </w:rPr>
                          </w:pPr>
                          <w:r w:rsidRPr="00EC38ED">
                            <w:rPr>
                              <w:rFonts w:ascii="Dutch" w:hAnsi="Dutch" w:cs="Arial"/>
                              <w:bCs/>
                              <w:color w:val="92D050"/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14:paraId="0ECD0992" w14:textId="77777777" w:rsidR="00B84C08" w:rsidRPr="009F69C6" w:rsidRDefault="00B84C08" w:rsidP="00B84C08">
                          <w:pPr>
                            <w:rPr>
                              <w:rFonts w:ascii="Dutch" w:hAnsi="Dutch" w:cs="Arial"/>
                              <w:b/>
                              <w:color w:val="008000"/>
                              <w:sz w:val="10"/>
                              <w:szCs w:val="4"/>
                            </w:rPr>
                          </w:pPr>
                        </w:p>
                        <w:p w14:paraId="6AF4CD73" w14:textId="77777777" w:rsidR="00B84C08" w:rsidRPr="009F69C6" w:rsidRDefault="00B84C08" w:rsidP="00B84C08">
                          <w:pPr>
                            <w:rPr>
                              <w:rFonts w:ascii="Dutch" w:hAnsi="Dutch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EC38ED">
                            <w:rPr>
                              <w:rFonts w:ascii="Dutch" w:hAnsi="Dutch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Tony PARACHINI</w:t>
                          </w:r>
                        </w:p>
                        <w:p w14:paraId="4C7AA372" w14:textId="77777777" w:rsidR="00B84C08" w:rsidRPr="009F69C6" w:rsidRDefault="00B84C08" w:rsidP="00B84C08">
                          <w:pPr>
                            <w:rPr>
                              <w:rFonts w:ascii="Dutch" w:hAnsi="Dutch" w:cs="Arial"/>
                              <w:bCs/>
                              <w:color w:val="008000"/>
                              <w:sz w:val="18"/>
                              <w:szCs w:val="18"/>
                            </w:rPr>
                          </w:pPr>
                          <w:r w:rsidRPr="00EC38ED">
                            <w:rPr>
                              <w:rFonts w:ascii="Dutch" w:hAnsi="Dutch" w:cs="Arial"/>
                              <w:bCs/>
                              <w:color w:val="92D050"/>
                              <w:sz w:val="18"/>
                              <w:szCs w:val="18"/>
                            </w:rPr>
                            <w:t>Collaborateur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5745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54.3pt;margin-top:39.95pt;width:152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" filled="f" stroked="f">
              <v:textbox>
                <w:txbxContent>
                  <w:p w14:paraId="2F0ACAE4" w14:textId="77777777" w:rsidR="00B84C08" w:rsidRPr="009F69C6" w:rsidRDefault="00B84C08" w:rsidP="00B84C08">
                    <w:pPr>
                      <w:rPr>
                        <w:rFonts w:ascii="Dutch" w:hAnsi="Dutch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EC38ED">
                      <w:rPr>
                        <w:rFonts w:ascii="Dutch" w:hAnsi="Dutch" w:cs="Arial"/>
                        <w:b/>
                        <w:color w:val="008000"/>
                        <w:sz w:val="18"/>
                        <w:szCs w:val="18"/>
                      </w:rPr>
                      <w:t>Véronique THIEBAUT</w:t>
                    </w:r>
                  </w:p>
                  <w:p w14:paraId="4C164E77" w14:textId="77777777" w:rsidR="00B84C08" w:rsidRPr="009F69C6" w:rsidRDefault="00B84C08" w:rsidP="00B84C08">
                    <w:pPr>
                      <w:rPr>
                        <w:rFonts w:ascii="Dutch" w:hAnsi="Dutch" w:cs="Arial"/>
                        <w:bCs/>
                        <w:color w:val="92D050"/>
                        <w:sz w:val="18"/>
                        <w:szCs w:val="18"/>
                      </w:rPr>
                    </w:pPr>
                    <w:r w:rsidRPr="00EC38ED">
                      <w:rPr>
                        <w:rFonts w:ascii="Dutch" w:hAnsi="Dutch" w:cs="Arial"/>
                        <w:bCs/>
                        <w:color w:val="92D050"/>
                        <w:sz w:val="18"/>
                        <w:szCs w:val="18"/>
                      </w:rPr>
                      <w:t>Mandataire Judiciaire</w:t>
                    </w:r>
                  </w:p>
                  <w:p w14:paraId="0ECD0992" w14:textId="77777777" w:rsidR="00B84C08" w:rsidRPr="009F69C6" w:rsidRDefault="00B84C08" w:rsidP="00B84C08">
                    <w:pPr>
                      <w:rPr>
                        <w:rFonts w:ascii="Dutch" w:hAnsi="Dutch" w:cs="Arial"/>
                        <w:b/>
                        <w:color w:val="008000"/>
                        <w:sz w:val="10"/>
                        <w:szCs w:val="4"/>
                      </w:rPr>
                    </w:pPr>
                  </w:p>
                  <w:p w14:paraId="6AF4CD73" w14:textId="77777777" w:rsidR="00B84C08" w:rsidRPr="009F69C6" w:rsidRDefault="00B84C08" w:rsidP="00B84C08">
                    <w:pPr>
                      <w:rPr>
                        <w:rFonts w:ascii="Dutch" w:hAnsi="Dutch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EC38ED">
                      <w:rPr>
                        <w:rFonts w:ascii="Dutch" w:hAnsi="Dutch" w:cs="Arial"/>
                        <w:b/>
                        <w:color w:val="008000"/>
                        <w:sz w:val="18"/>
                        <w:szCs w:val="18"/>
                      </w:rPr>
                      <w:t>Tony PARACHINI</w:t>
                    </w:r>
                  </w:p>
                  <w:p w14:paraId="4C7AA372" w14:textId="77777777" w:rsidR="00B84C08" w:rsidRPr="009F69C6" w:rsidRDefault="00B84C08" w:rsidP="00B84C08">
                    <w:pPr>
                      <w:rPr>
                        <w:rFonts w:ascii="Dutch" w:hAnsi="Dutch" w:cs="Arial"/>
                        <w:bCs/>
                        <w:color w:val="008000"/>
                        <w:sz w:val="18"/>
                        <w:szCs w:val="18"/>
                      </w:rPr>
                    </w:pPr>
                    <w:r w:rsidRPr="00EC38ED">
                      <w:rPr>
                        <w:rFonts w:ascii="Dutch" w:hAnsi="Dutch" w:cs="Arial"/>
                        <w:bCs/>
                        <w:color w:val="92D050"/>
                        <w:sz w:val="18"/>
                        <w:szCs w:val="18"/>
                      </w:rPr>
                      <w:t>Collaborateur</w:t>
                    </w:r>
                  </w:p>
                </w:txbxContent>
              </v:textbox>
            </v:shape>
          </w:pict>
        </mc:Fallback>
      </mc:AlternateContent>
    </w:r>
    <w:r w:rsidRPr="00B84C08">
      <w:rPr>
        <w:rFonts w:ascii="CG Omega" w:hAnsi="CG Omega" w:cs="CG Omega"/>
        <w:noProof/>
        <w:lang w:val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E9941" wp14:editId="597A0E7B">
              <wp:simplePos x="0" y="0"/>
              <wp:positionH relativeFrom="column">
                <wp:posOffset>-623570</wp:posOffset>
              </wp:positionH>
              <wp:positionV relativeFrom="paragraph">
                <wp:posOffset>508000</wp:posOffset>
              </wp:positionV>
              <wp:extent cx="299162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9162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line id="Connecteur droit 4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pt,40pt" to="186.45pt,40pt" o:spid="_x0000_s1026" strokecolor="#70ad47" strokeweight=".5pt">
              <v:stroke joinstyle="miter"/>
            </v:line>
          </w:pict>
        </mc:Fallback>
      </mc:AlternateContent>
    </w:r>
    <w:r w:rsidRPr="00B84C08">
      <w:rPr>
        <w:rFonts w:ascii="CG Omega" w:hAnsi="CG Omega" w:cs="CG Omega"/>
        <w:noProof/>
        <w:lang w:val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A638B" wp14:editId="6A19A3AF">
              <wp:simplePos x="0" y="0"/>
              <wp:positionH relativeFrom="column">
                <wp:posOffset>3405505</wp:posOffset>
              </wp:positionH>
              <wp:positionV relativeFrom="paragraph">
                <wp:posOffset>507365</wp:posOffset>
              </wp:positionV>
              <wp:extent cx="2991485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91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line id="Connecteur droit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15pt,39.95pt" to="503.7pt,39.95pt" o:spid="_x0000_s1026" strokecolor="#70ad47" strokeweight=".5pt">
              <v:stroke joinstyle="miter"/>
            </v:line>
          </w:pict>
        </mc:Fallback>
      </mc:AlternateContent>
    </w:r>
    <w:r w:rsidRPr="00B84C08">
      <w:rPr>
        <w:rFonts w:ascii="CG Omega" w:eastAsia="Calibri" w:hAnsi="CG Omega" w:cs="CG Omega"/>
        <w:noProof/>
        <w:sz w:val="8"/>
        <w:szCs w:val="8"/>
        <w:lang w:val="fr-CA"/>
      </w:rPr>
      <w:drawing>
        <wp:inline distT="0" distB="0" distL="0" distR="0" wp14:anchorId="12E22A4D" wp14:editId="097D82AD">
          <wp:extent cx="891904" cy="877401"/>
          <wp:effectExtent l="0" t="0" r="381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223" cy="9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7D3B7" w14:textId="77777777" w:rsidR="00B84C08" w:rsidRPr="00B84C08" w:rsidRDefault="00B84C08" w:rsidP="00B84C08">
    <w:pPr>
      <w:tabs>
        <w:tab w:val="right" w:pos="9072"/>
      </w:tabs>
      <w:jc w:val="both"/>
      <w:rPr>
        <w:rFonts w:ascii="CG Omega" w:eastAsia="Calibri" w:hAnsi="CG Omega" w:cs="CG Omega"/>
        <w:sz w:val="8"/>
        <w:szCs w:val="8"/>
        <w:lang w:val="fr-CA"/>
      </w:rPr>
    </w:pPr>
  </w:p>
  <w:p w14:paraId="11A1F02B" w14:textId="77777777" w:rsidR="00B84C08" w:rsidRPr="00B84C08" w:rsidRDefault="00B84C08" w:rsidP="00B84C08">
    <w:pPr>
      <w:tabs>
        <w:tab w:val="right" w:pos="9072"/>
      </w:tabs>
      <w:jc w:val="center"/>
      <w:rPr>
        <w:rFonts w:ascii="CG Omega" w:eastAsia="Calibri" w:hAnsi="CG Omega" w:cs="CG Omega"/>
        <w:sz w:val="8"/>
        <w:szCs w:val="8"/>
        <w:lang w:val="fr-CA"/>
      </w:rPr>
    </w:pPr>
  </w:p>
  <w:p w14:paraId="0C876F8D" w14:textId="77777777" w:rsidR="00B84C08" w:rsidRPr="00B84C08" w:rsidRDefault="00B84C08" w:rsidP="00B84C08">
    <w:pPr>
      <w:tabs>
        <w:tab w:val="right" w:pos="9072"/>
      </w:tabs>
      <w:jc w:val="center"/>
      <w:rPr>
        <w:rFonts w:ascii="CG Omega" w:eastAsia="Calibri" w:hAnsi="CG Omega" w:cs="CG Omega"/>
        <w:sz w:val="8"/>
        <w:szCs w:val="8"/>
        <w:lang w:val="fr-CA"/>
      </w:rPr>
    </w:pPr>
  </w:p>
  <w:p w14:paraId="42CF241A" w14:textId="77777777" w:rsidR="00B84C08" w:rsidRPr="00B84C08" w:rsidRDefault="00B84C08" w:rsidP="00B84C08">
    <w:pPr>
      <w:tabs>
        <w:tab w:val="right" w:pos="9072"/>
      </w:tabs>
      <w:jc w:val="center"/>
      <w:rPr>
        <w:rFonts w:ascii="CG Omega" w:eastAsia="Calibri" w:hAnsi="CG Omega" w:cs="CG Omega"/>
        <w:sz w:val="8"/>
        <w:szCs w:val="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312F" w14:textId="77777777" w:rsidR="00A3562F" w:rsidRDefault="00A356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52"/>
    <w:rsid w:val="000637B0"/>
    <w:rsid w:val="00080754"/>
    <w:rsid w:val="000E75E2"/>
    <w:rsid w:val="001E0FE3"/>
    <w:rsid w:val="00245E08"/>
    <w:rsid w:val="00282552"/>
    <w:rsid w:val="002D4DEC"/>
    <w:rsid w:val="003568C3"/>
    <w:rsid w:val="003768A3"/>
    <w:rsid w:val="00394F66"/>
    <w:rsid w:val="003A104A"/>
    <w:rsid w:val="003D0B21"/>
    <w:rsid w:val="003E3FFC"/>
    <w:rsid w:val="004B33DD"/>
    <w:rsid w:val="006F131A"/>
    <w:rsid w:val="007D0755"/>
    <w:rsid w:val="00836E60"/>
    <w:rsid w:val="008C484A"/>
    <w:rsid w:val="008E1079"/>
    <w:rsid w:val="009A0573"/>
    <w:rsid w:val="00A26F70"/>
    <w:rsid w:val="00A34F14"/>
    <w:rsid w:val="00A3562F"/>
    <w:rsid w:val="00B84C08"/>
    <w:rsid w:val="00BE6E8A"/>
    <w:rsid w:val="00BF58B3"/>
    <w:rsid w:val="00D12B4F"/>
    <w:rsid w:val="00D83CE0"/>
    <w:rsid w:val="00E035F3"/>
    <w:rsid w:val="00EC3C20"/>
    <w:rsid w:val="00F13D7F"/>
    <w:rsid w:val="00F14E3B"/>
    <w:rsid w:val="00F14EDC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A807A"/>
  <w14:defaultImageDpi w14:val="0"/>
  <w15:docId w15:val="{3DD48223-9F47-4529-BD38-837CFFB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851"/>
      <w:jc w:val="center"/>
      <w:outlineLvl w:val="3"/>
    </w:pPr>
    <w:rPr>
      <w:b/>
      <w:bCs/>
      <w:smallCaps/>
      <w:spacing w:val="2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rsid w:val="002D4D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D4D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3A104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07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D0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4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508</Characters>
  <Application>Microsoft Office Word</Application>
  <DocSecurity>0</DocSecurity>
  <Lines>4</Lines>
  <Paragraphs>1</Paragraphs>
  <ScaleCrop>false</ScaleCrop>
  <Company>SCP CURE THIEBAUT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GÉRARD CURE                                      </dc:title>
  <dc:subject/>
  <dc:creator>POSTE1</dc:creator>
  <cp:keywords/>
  <dc:description/>
  <cp:lastModifiedBy>Chloé THERIAL</cp:lastModifiedBy>
  <cp:revision>7</cp:revision>
  <dcterms:created xsi:type="dcterms:W3CDTF">2015-05-22T15:30:00Z</dcterms:created>
  <dcterms:modified xsi:type="dcterms:W3CDTF">2026-06-08T13:51:00Z</dcterms:modified>
</cp:coreProperties>
</file>